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52" w:rsidRPr="00F53075" w:rsidRDefault="00E5047A" w:rsidP="00125352">
      <w:pPr>
        <w:shd w:val="clear" w:color="auto" w:fill="FFFFFF"/>
        <w:spacing w:before="240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7BC">
        <w:rPr>
          <w:noProof/>
          <w:lang w:eastAsia="ru-RU"/>
        </w:rPr>
        <w:drawing>
          <wp:inline distT="0" distB="0" distL="0" distR="0" wp14:anchorId="149C9B04" wp14:editId="56F3B088">
            <wp:extent cx="5940425" cy="8386416"/>
            <wp:effectExtent l="0" t="0" r="3175" b="0"/>
            <wp:docPr id="1" name="Рисунок 1" descr="D:\img-22092210405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20922104056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A9" w:rsidRDefault="005732A9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5047A" w:rsidRDefault="00E5047A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5047A" w:rsidRDefault="00E5047A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5047A" w:rsidRDefault="00E5047A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F53075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 спортивной направленности «</w:t>
      </w:r>
      <w:r w:rsidR="005732A9">
        <w:rPr>
          <w:rFonts w:ascii="Times New Roman" w:eastAsia="Calibri" w:hAnsi="Times New Roman" w:cs="Times New Roman"/>
          <w:sz w:val="24"/>
          <w:szCs w:val="24"/>
        </w:rPr>
        <w:t>Подвижные игры</w:t>
      </w:r>
      <w:r w:rsidRPr="00F53075">
        <w:rPr>
          <w:rFonts w:ascii="Times New Roman" w:eastAsia="Calibri" w:hAnsi="Times New Roman" w:cs="Times New Roman"/>
          <w:sz w:val="24"/>
          <w:szCs w:val="24"/>
        </w:rPr>
        <w:t xml:space="preserve">» разработана в соответствии </w:t>
      </w:r>
      <w:r w:rsidR="00D73520">
        <w:rPr>
          <w:rFonts w:ascii="Times New Roman" w:eastAsia="Calibri" w:hAnsi="Times New Roman" w:cs="Times New Roman"/>
          <w:sz w:val="24"/>
          <w:szCs w:val="24"/>
        </w:rPr>
        <w:t>с нормативными документами: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Российской Федерации от 29 декабря 2012 года № 273-ФЗ «Об образовании в Российской Федерации»;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просвещения Российской Федерации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23.08.2017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F53075" w:rsidRPr="00F53075" w:rsidRDefault="00F53075" w:rsidP="00F53075">
      <w:pPr>
        <w:widowControl w:val="0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F530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основу учебной программы заложены </w:t>
      </w:r>
      <w:r w:rsidRPr="00F53075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основопо</w:t>
      </w:r>
      <w:r w:rsidRPr="00F53075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>лагающие принципы спортивной подготовки юных спортсменов, ре</w:t>
      </w:r>
      <w:r w:rsidRPr="00F53075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F53075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зультаты научных исследований и </w:t>
      </w:r>
      <w:r w:rsidRPr="00F5307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передовой спортивной практики.</w:t>
      </w:r>
    </w:p>
    <w:p w:rsidR="00F53075" w:rsidRPr="00F53075" w:rsidRDefault="00F53075" w:rsidP="00F53075">
      <w:pPr>
        <w:shd w:val="clear" w:color="auto" w:fill="FFFFFF"/>
        <w:tabs>
          <w:tab w:val="left" w:pos="9923"/>
        </w:tabs>
        <w:suppressAutoHyphens/>
        <w:spacing w:after="0" w:line="240" w:lineRule="auto"/>
        <w:ind w:right="-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307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Направленность</w:t>
      </w:r>
      <w:r w:rsidRPr="00F530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F5307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дополнительной общеразвивающей программы </w:t>
      </w:r>
      <w:r w:rsidRPr="00F53075">
        <w:rPr>
          <w:rFonts w:ascii="Times New Roman" w:eastAsia="Calibri" w:hAnsi="Times New Roman" w:cs="Times New Roman"/>
          <w:sz w:val="24"/>
          <w:szCs w:val="24"/>
          <w:lang w:eastAsia="ar-SA"/>
        </w:rPr>
        <w:t>– физкультурно-спортивная.</w:t>
      </w:r>
    </w:p>
    <w:p w:rsidR="00F53075" w:rsidRPr="00F53075" w:rsidRDefault="00F53075" w:rsidP="00F53075">
      <w:pPr>
        <w:widowControl w:val="0"/>
        <w:shd w:val="clear" w:color="auto" w:fill="FFFFFF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53075">
        <w:rPr>
          <w:rFonts w:ascii="Times New Roman" w:eastAsia="Calibri" w:hAnsi="Times New Roman" w:cs="Times New Roman"/>
          <w:sz w:val="24"/>
          <w:szCs w:val="24"/>
          <w:lang w:eastAsia="ar-SA"/>
        </w:rPr>
        <w:t>В связи с возросшим вниманием правительства РФ к спорту и физической культуре подрастающего поколения, к привлечению молодежи в большой спорт возникла необходимость в организации спортивно-технических клубов, секций.</w:t>
      </w:r>
    </w:p>
    <w:p w:rsidR="00F53075" w:rsidRPr="00F53075" w:rsidRDefault="00F53075" w:rsidP="00F53075">
      <w:pPr>
        <w:widowControl w:val="0"/>
        <w:shd w:val="clear" w:color="auto" w:fill="FFFFFF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Актуальность.</w:t>
      </w:r>
      <w:r w:rsidRPr="00F53075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физического развития и становления как личности в подростковом периоде является физическое воспитание школьников. Одним из средств физического воспитания являются спортивные игры. Одной из самых популярных спортивных игр, получивших широкое распространение, в том числе и в быту, является волейбол.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сердечно-сосудистой и дыхательных систем, укрепляют костную систему, развивают подвижность </w:t>
      </w:r>
      <w:proofErr w:type="gram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суставов,  увеличивают</w:t>
      </w:r>
      <w:proofErr w:type="gramEnd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и эластичность мышц.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эмоциональности, игра в волейбол представляет собой средство не только физического развития, но и активного отдыха.  Широкому распространению волейбола содействует несложное оборудование: небольшая площадка, сетка, мяч.</w:t>
      </w:r>
    </w:p>
    <w:p w:rsidR="00F53075" w:rsidRPr="00F53075" w:rsidRDefault="00F53075" w:rsidP="00F53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Цели программы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Повышение уровня физического развития подростков.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Подготовка спортивного резерва.</w:t>
      </w:r>
    </w:p>
    <w:p w:rsidR="00F53075" w:rsidRPr="00F53075" w:rsidRDefault="00F53075" w:rsidP="00F53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 Задачи: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Укрепление здоровья и закаливание организма подростков.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Обучить приемам волейбола, сформировать начальные навыки судейства.</w:t>
      </w:r>
    </w:p>
    <w:p w:rsidR="00F53075" w:rsidRPr="00F53075" w:rsidRDefault="00F53075" w:rsidP="00F53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Научить занимающихся применять полученные знания в игровой деятельности и в самостоятельных занятиях.</w:t>
      </w:r>
    </w:p>
    <w:p w:rsidR="00F53075" w:rsidRPr="00F53075" w:rsidRDefault="00F53075" w:rsidP="00F53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общей физической подготовленности, развитие специальных физических способностей.</w:t>
      </w:r>
    </w:p>
    <w:p w:rsidR="00F53075" w:rsidRPr="00F53075" w:rsidRDefault="00F53075" w:rsidP="00F53075">
      <w:pPr>
        <w:widowControl w:val="0"/>
        <w:shd w:val="clear" w:color="auto" w:fill="FFFFFF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       Срок реализации и режим занятий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3075" w:rsidRPr="00F53075" w:rsidRDefault="00F53075" w:rsidP="00F53075">
      <w:pPr>
        <w:widowControl w:val="0"/>
        <w:shd w:val="clear" w:color="auto" w:fill="FFFFFF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 по волейболу рассчитана на 1 год, предназначена для детей и подростков 1</w:t>
      </w:r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-16 лет. Занятия могут посещать все желающие при согласии родителей и наличии разре</w:t>
      </w:r>
      <w:r w:rsidR="00A72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от врача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подтверждающего отсутствие противопоказаний к занятиям этим видом спорта. К</w:t>
      </w:r>
      <w:r w:rsidR="00A72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учащихся в группе до 1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человек. </w:t>
      </w:r>
    </w:p>
    <w:p w:rsidR="00F53075" w:rsidRPr="00F53075" w:rsidRDefault="00F53075" w:rsidP="00F53075">
      <w:pPr>
        <w:widowControl w:val="0"/>
        <w:shd w:val="clear" w:color="auto" w:fill="FFFFFF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спортивном зал</w:t>
      </w:r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Верх-</w:t>
      </w:r>
      <w:proofErr w:type="spellStart"/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Люкинской</w:t>
      </w:r>
      <w:proofErr w:type="spellEnd"/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</w:t>
      </w:r>
      <w:r w:rsidR="00A72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</w:t>
      </w:r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72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E5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72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адресу: </w:t>
      </w:r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УР, </w:t>
      </w:r>
      <w:proofErr w:type="spellStart"/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Балезинский</w:t>
      </w:r>
      <w:proofErr w:type="spellEnd"/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д. Верх-</w:t>
      </w:r>
      <w:proofErr w:type="spellStart"/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Люкино</w:t>
      </w:r>
      <w:proofErr w:type="spellEnd"/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ул.Центральная</w:t>
      </w:r>
      <w:proofErr w:type="spellEnd"/>
      <w:r w:rsidR="0007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д.24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53075" w:rsidRPr="00F53075" w:rsidRDefault="00F53075" w:rsidP="00F53075">
      <w:pPr>
        <w:widowControl w:val="0"/>
        <w:shd w:val="clear" w:color="auto" w:fill="FFFFFF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обучения составляет </w:t>
      </w:r>
      <w:r w:rsidR="00A72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часа. Группа занимается 1 раз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A72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недельной часовой нагрузкой 1 час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075" w:rsidRPr="00F53075" w:rsidRDefault="00F53075" w:rsidP="00F53075">
      <w:pPr>
        <w:widowControl w:val="0"/>
        <w:shd w:val="clear" w:color="auto" w:fill="FFFFFF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обучения</w:t>
      </w:r>
      <w:r w:rsidRPr="00F53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очная.</w:t>
      </w:r>
      <w:r w:rsidRPr="00F53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F5307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непредвиденных ситуаций (карантин, пандемия и пр.) обучение по программе может осуществляться с применением дистанционных технологий.</w:t>
      </w:r>
    </w:p>
    <w:p w:rsidR="00F53075" w:rsidRPr="00F53075" w:rsidRDefault="00F53075" w:rsidP="00F53075">
      <w:pPr>
        <w:widowControl w:val="0"/>
        <w:shd w:val="clear" w:color="auto" w:fill="FFFFFF"/>
        <w:tabs>
          <w:tab w:val="left" w:pos="9923"/>
        </w:tabs>
        <w:suppressAutoHyphens/>
        <w:autoSpaceDE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общеобразовательной программы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ознакомить обучающихся с правилами самоконтроля состояния здоровья на занятиях и дома;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правильную осанку;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изучить комплексы физических упражнений с оздоровительной направленностью;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 обучающихся навыки здорового образа жизни.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и совершенствовать физические и психомоторные качества обучающихся, обеспечивающие высокую дееспособность;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привить жизненно важные гигиенические навыки;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содействовать развитию познавательных интересов, творческой активности и инициативы;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стимулировать развитие волевых и нравственных качеств, определяющих формирование личности ребёнка;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умения самостоятельно заниматься физическими упражнениями.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Оздоровительные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улучшать функциональное состояние организма;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повышать физическую и умственную работоспособность;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способствовать снижению заболеваемости.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Программа объединяет физкультурное и оздоровительное направления. Предполагается не только формирование знаний и навыков, способствующих физическому развитию и укреплению здоровья, но и обучение комплексам специальных упражнений, релаксации.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Эффективность занятий определяется физической подготовленностью (уровнем роста показателей физической подготовленности по результатам регулярного тестирования).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 играть в волейбол на уровне группы, школы и района, научатся необходимым техникам и тактикам волейбола, научатся методике, терминологии и жестам судейства.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организации образовательного процесса (занятий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Основной формой организации образовательного процесса являются групповые занятия, на которых воспитанники овладевают теорией и закрепляют ее практическими упражнениями и приемами. Теоретический материал преподается в форме лекций, бесед, дискуссий с разбором конкретных ситуаций. Практическая подготовка – это неотъемлемая часть теории, проводится в форме тренировок, игр, соревнований.</w:t>
      </w:r>
    </w:p>
    <w:p w:rsidR="00F53075" w:rsidRPr="00F53075" w:rsidRDefault="00F53075" w:rsidP="00F530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F5307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Система оценки образовательных и личностных результатов:</w:t>
      </w:r>
    </w:p>
    <w:p w:rsidR="00F53075" w:rsidRPr="00F53075" w:rsidRDefault="00F53075" w:rsidP="00F530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F5307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КРИТЕРИИ ОЦЕНКИ ТРЕНИРОВОЧНЫХ ЗАНЯТИЙ</w:t>
      </w:r>
    </w:p>
    <w:p w:rsidR="00F53075" w:rsidRPr="00F53075" w:rsidRDefault="00F53075" w:rsidP="00F530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53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«Удовлетворительно» - ребенок воспринимает теоретический материал, но в применении его в практической деятельности возникают затруднения.</w:t>
      </w:r>
    </w:p>
    <w:p w:rsidR="00F53075" w:rsidRPr="00F53075" w:rsidRDefault="00F53075" w:rsidP="00F530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53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«Хорошо» - ребенок воспринимает теоретический материал, но применяет его в практической деятельности с помощью педагога.</w:t>
      </w:r>
    </w:p>
    <w:p w:rsidR="00F53075" w:rsidRPr="00F53075" w:rsidRDefault="00F53075" w:rsidP="00F530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53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«Отлично» - ребенок воспринимает теоретический материал, и самостоятельно</w:t>
      </w:r>
      <w:r w:rsidR="00A728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53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может применять его в практической деятельности.</w:t>
      </w:r>
    </w:p>
    <w:p w:rsidR="00F53075" w:rsidRPr="00F53075" w:rsidRDefault="00F53075" w:rsidP="00F530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F5307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Способы отслеживания результативности обучения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53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Результативность работы планируется отслеживать в течение учебного года на занятиях путем педагогического наблюдения (интеллектуальный и творческий рост каждого ребенка и команды в целом).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53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Текущий контроль предполагается проводить на каждом занятии – подведение итогов занятия.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53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Промежуточный контроль проводится после каждого игрового дня, проводится разбор всех вопросов и заданий, отыгранных на игре, с разбором ошибок.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53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Итоговый контроль предполагает </w:t>
      </w:r>
      <w:r w:rsidR="00043E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сдачу</w:t>
      </w:r>
      <w:r w:rsidRPr="00F53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контрольных испытаний по нормативам.</w:t>
      </w:r>
    </w:p>
    <w:p w:rsidR="00F53075" w:rsidRPr="00F53075" w:rsidRDefault="00F53075" w:rsidP="0084322E">
      <w:pPr>
        <w:tabs>
          <w:tab w:val="left" w:pos="399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075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847"/>
        <w:gridCol w:w="1418"/>
        <w:gridCol w:w="1559"/>
        <w:gridCol w:w="1303"/>
        <w:gridCol w:w="1668"/>
      </w:tblGrid>
      <w:tr w:rsidR="00F53075" w:rsidRPr="00F53075" w:rsidTr="00A728AC">
        <w:tc>
          <w:tcPr>
            <w:tcW w:w="550" w:type="dxa"/>
            <w:vMerge w:val="restart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847" w:type="dxa"/>
            <w:vMerge w:val="restart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280" w:type="dxa"/>
            <w:gridSpan w:val="3"/>
          </w:tcPr>
          <w:p w:rsidR="00F53075" w:rsidRPr="00F53075" w:rsidRDefault="00F53075" w:rsidP="00F53075">
            <w:pPr>
              <w:tabs>
                <w:tab w:val="left" w:pos="319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8" w:type="dxa"/>
            <w:vMerge w:val="restart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53075" w:rsidRPr="00F53075" w:rsidTr="00A728AC">
        <w:tc>
          <w:tcPr>
            <w:tcW w:w="550" w:type="dxa"/>
            <w:vMerge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03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8" w:type="dxa"/>
            <w:vMerge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3075" w:rsidRPr="00F53075" w:rsidTr="00A728AC">
        <w:tc>
          <w:tcPr>
            <w:tcW w:w="550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6241A9" w:rsidRDefault="006241A9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Вводное занятие. Введение в программу. Вводный инструктаж по охране труда: правила ПБ, ПДД, антитеррористической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безопасности,</w:t>
            </w:r>
          </w:p>
          <w:p w:rsidR="00F53075" w:rsidRPr="00A728AC" w:rsidRDefault="00F53075" w:rsidP="00A728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электробезопасности.</w:t>
            </w:r>
          </w:p>
        </w:tc>
        <w:tc>
          <w:tcPr>
            <w:tcW w:w="1418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Инструктаж по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технике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безопасности на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занятиях (опрос,</w:t>
            </w:r>
          </w:p>
          <w:p w:rsidR="00F53075" w:rsidRPr="00A728AC" w:rsidRDefault="00F53075" w:rsidP="00A728A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тестирование).</w:t>
            </w:r>
          </w:p>
        </w:tc>
      </w:tr>
      <w:tr w:rsidR="00F53075" w:rsidRPr="00F53075" w:rsidTr="00A728AC">
        <w:tc>
          <w:tcPr>
            <w:tcW w:w="550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F53075" w:rsidRDefault="00030689" w:rsidP="00F53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  <w:p w:rsidR="00C96573" w:rsidRPr="00F53075" w:rsidRDefault="00C96573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наблюдение</w:t>
            </w:r>
          </w:p>
        </w:tc>
      </w:tr>
      <w:tr w:rsidR="00F53075" w:rsidRPr="00F53075" w:rsidTr="00A728AC">
        <w:tc>
          <w:tcPr>
            <w:tcW w:w="550" w:type="dxa"/>
          </w:tcPr>
          <w:p w:rsidR="00F53075" w:rsidRPr="00F53075" w:rsidRDefault="00C96573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7" w:type="dxa"/>
          </w:tcPr>
          <w:p w:rsidR="00F53075" w:rsidRPr="00F53075" w:rsidRDefault="00C96573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Общая физическая</w:t>
            </w:r>
          </w:p>
        </w:tc>
        <w:tc>
          <w:tcPr>
            <w:tcW w:w="1418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3075" w:rsidRPr="00F53075" w:rsidRDefault="00A728AC" w:rsidP="00A728AC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зачет</w:t>
            </w:r>
          </w:p>
        </w:tc>
      </w:tr>
      <w:tr w:rsidR="00F53075" w:rsidRPr="00F53075" w:rsidTr="00A728AC">
        <w:tc>
          <w:tcPr>
            <w:tcW w:w="550" w:type="dxa"/>
          </w:tcPr>
          <w:p w:rsidR="00F53075" w:rsidRPr="00F53075" w:rsidRDefault="00C96573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7" w:type="dxa"/>
          </w:tcPr>
          <w:p w:rsidR="00F53075" w:rsidRPr="00F53075" w:rsidRDefault="00C96573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Специальная физическая</w:t>
            </w:r>
          </w:p>
        </w:tc>
        <w:tc>
          <w:tcPr>
            <w:tcW w:w="1418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зачет</w:t>
            </w:r>
          </w:p>
        </w:tc>
      </w:tr>
      <w:tr w:rsidR="00F53075" w:rsidRPr="00F53075" w:rsidTr="00A728AC">
        <w:tc>
          <w:tcPr>
            <w:tcW w:w="550" w:type="dxa"/>
          </w:tcPr>
          <w:p w:rsidR="00F53075" w:rsidRPr="00F53075" w:rsidRDefault="00C96573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7" w:type="dxa"/>
          </w:tcPr>
          <w:p w:rsidR="00F53075" w:rsidRPr="00F53075" w:rsidRDefault="00C96573" w:rsidP="00C965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Технико-тактическая</w:t>
            </w:r>
          </w:p>
        </w:tc>
        <w:tc>
          <w:tcPr>
            <w:tcW w:w="1418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зачет</w:t>
            </w:r>
          </w:p>
        </w:tc>
      </w:tr>
      <w:tr w:rsidR="00F53075" w:rsidRPr="00F53075" w:rsidTr="00A728AC">
        <w:tc>
          <w:tcPr>
            <w:tcW w:w="550" w:type="dxa"/>
          </w:tcPr>
          <w:p w:rsidR="00F53075" w:rsidRPr="00F53075" w:rsidRDefault="00C96573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F53075" w:rsidRPr="00F53075" w:rsidRDefault="00C96573" w:rsidP="00C965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418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зачет</w:t>
            </w:r>
          </w:p>
        </w:tc>
      </w:tr>
      <w:tr w:rsidR="00F53075" w:rsidRPr="00F53075" w:rsidTr="00A728AC">
        <w:tc>
          <w:tcPr>
            <w:tcW w:w="550" w:type="dxa"/>
          </w:tcPr>
          <w:p w:rsidR="00F53075" w:rsidRPr="00F53075" w:rsidRDefault="00C96573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F53075" w:rsidRPr="00F53075" w:rsidRDefault="00C96573" w:rsidP="00C965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18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зачет</w:t>
            </w:r>
          </w:p>
        </w:tc>
      </w:tr>
      <w:tr w:rsidR="00F53075" w:rsidRPr="00F53075" w:rsidTr="00A728AC">
        <w:tc>
          <w:tcPr>
            <w:tcW w:w="550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847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сего:</w:t>
            </w:r>
          </w:p>
        </w:tc>
        <w:tc>
          <w:tcPr>
            <w:tcW w:w="1418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3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8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bookmarkEnd w:id="0"/>
    </w:tbl>
    <w:p w:rsidR="00F53075" w:rsidRDefault="00F53075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EDE" w:rsidRPr="00F53075" w:rsidRDefault="001D3EDE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47A" w:rsidRDefault="00E5047A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47A" w:rsidRDefault="00E5047A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07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680"/>
      </w:tblGrid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0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686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075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275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075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075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содержания</w:t>
            </w:r>
          </w:p>
        </w:tc>
      </w:tr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Введение. История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возникновения волейбола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F53075" w:rsidRPr="00F53075" w:rsidRDefault="00F53075" w:rsidP="00F5307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Характеристика волейбола как средство физического воспитания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молодежи.</w:t>
            </w:r>
          </w:p>
        </w:tc>
      </w:tr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Правила игры. Игровое поле и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инвентарь.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53075" w:rsidRPr="00F53075" w:rsidRDefault="00FD3EF1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Правила игры. Игровое поле и инвентарь.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Техническая подготовка.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Волейбольные стойки. (Высокая, средняя, </w:t>
            </w:r>
            <w:proofErr w:type="gramStart"/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низкая )</w:t>
            </w:r>
            <w:proofErr w:type="gramEnd"/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 Перемещения (взад-вперед и влево-вправо.)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Техническая подготовка.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53075" w:rsidRPr="00F53075" w:rsidRDefault="00FD3EF1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Волейбольные стойки. Перемещения (взад-вперед и влево-вправо.)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Тактические действие.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Пас предплечьями: Подготовка, выполнение, дальнейшие действия.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Тактические действие.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Пас предплечьями: Подготовка, выполнение, дальнейшие действия</w:t>
            </w:r>
          </w:p>
        </w:tc>
      </w:tr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Специальная физическая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подготовка.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Волейбольные стойки. (Высокая, средняя, </w:t>
            </w:r>
            <w:proofErr w:type="gramStart"/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низкая )</w:t>
            </w:r>
            <w:proofErr w:type="gramEnd"/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Перемещения (взад-вперед и влево-вправо.)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Общая физическая подготовка.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53075" w:rsidRPr="00F53075" w:rsidRDefault="00A728AC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Упражнения с предметами; со скакалками и мячами.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Контрольные игры и испытания.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53075" w:rsidRPr="00F53075" w:rsidRDefault="00FD3EF1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Оценка игровых достижений.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3075" w:rsidRPr="00F53075" w:rsidTr="00A728AC">
        <w:tc>
          <w:tcPr>
            <w:tcW w:w="70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Всего часов за год: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F53075" w:rsidRPr="00F53075" w:rsidRDefault="00FD3EF1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0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53075" w:rsidRPr="00F53075" w:rsidRDefault="00F53075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2A9" w:rsidRDefault="005732A9" w:rsidP="00470AB3">
      <w:pPr>
        <w:tabs>
          <w:tab w:val="left" w:pos="399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22E" w:rsidRDefault="0084322E" w:rsidP="00470AB3">
      <w:pPr>
        <w:tabs>
          <w:tab w:val="left" w:pos="399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0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дисциплин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969"/>
      </w:tblGrid>
      <w:tr w:rsidR="00F53075" w:rsidRPr="00F53075" w:rsidTr="00EE619C">
        <w:tc>
          <w:tcPr>
            <w:tcW w:w="534" w:type="dxa"/>
          </w:tcPr>
          <w:p w:rsidR="00F53075" w:rsidRPr="00F53075" w:rsidRDefault="00F53075" w:rsidP="00F5307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F53075" w:rsidRPr="00F53075" w:rsidRDefault="00F53075" w:rsidP="00F5307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п\п</w:t>
            </w:r>
          </w:p>
        </w:tc>
        <w:tc>
          <w:tcPr>
            <w:tcW w:w="1842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6969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F53075" w:rsidRPr="00F53075" w:rsidTr="00EE619C">
        <w:tc>
          <w:tcPr>
            <w:tcW w:w="53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969" w:type="dxa"/>
          </w:tcPr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Физическая культура и спорт в России. Формы занятий физическими упражнениями детей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возраста. Массовый народный характер спорта в нашей стране. Почетные спортивные звания и спортивные разряды, установленные в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 Усиление роли и значения физической культуры в повышении уровня общей культуры и продлении творческого долголетия людей. Важнейшие постановления Правительства по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развития физической культуры и спорта в стране и роста достижений российских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 завоевание передовых позиций в мировом спорте.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Состояние и развитие волейбола. Развитие волейбола среди школьников. Соревнования по волейболу для школьников. Оздоровительная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прикладная направленность. История возникновения волейбола. Развитие волейбола в России. Международные юношеские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волейболу. Характеристика сильнейших команд по волейболу в нашей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 и за рубежом. Международные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волейболу.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Сведения о строении и функциях организма человека. Органы пищеварения и обмен веществ. Органы выделения. Общие понятия о строении организма человека, взаимодействие органов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систем. Работоспособность мышц и подвижность суставов. Понятие о спортивной работоспособности, функциональных возможностях человека при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 спортом.  Влияние физических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 на работоспособность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сердечно-сосудистой системы. Основные требования к дозировке тренировочной нагрузки в зависимости от возраста, пола и уровня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подготовленности. Рациональное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работы и отдыха, утомляемости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восстановлении энергетических процессе занятий спортом.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Гигиена, врачебный контроль и самоконтроль.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требования к занятиям волейболом.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естественных факторов природы (солнца, воздуха и воды) в целях закаливания организма. Меры общественной и личной санитарно-гигиенической профилактики. Режим дня. Режим питания. Понятие о тренировке и «спортивной форме». Значение массажа и самомассажа. Ушибы, растяжения, разрывы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мышц, связок и сухожилий. Кровотечения, их виды и меры остановки. Учет объективных и субъективных показателей спортсмена (вес,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динамометрия, спирометрия, аппетит, работоспособность, общее состояние и самочувствие). Дневник самоконтроля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спортсмена. Действие температуры, ознобление, обморожение. Доврачебная помощь пострадавшим, способы остановки кровотечений, перевязки.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как средство восстановления, понятие о методике его применения. Врачебный контроль и самоконтроль врача и спортсмена. Основы спортивного массажа.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Правила соревнований, их организация и проведение. 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Подготовка мест для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соревнований. Обязанности судей. Содержание работы главной судейской коллегии. Методика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судейства. Документация при проведении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соревнований. Содержание работы главной судейской коллегии. Методика судейства.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Основы техники и тактики игры в волейбол. Понятие о технике игры. Характеристика приемов игры. Понятие о тактике игры. Характеристика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тактических действий. Анализ технических приемов и тактических действий в нападении 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(на основе программы для данного года). Единство техники и тактики игры. Классификация техники и тактики игры в волейбол.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Основы методики обучения волейболу. Понятие об обучении технике и тактике игры. Характеристика средств, применяемых в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тренировке. Классификация упражнений,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применяемых учебно-тренировочном процессе по волейболу. Обучение и тренировка как единый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формирования совершенствования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двигательных навыков, физических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волевых качеств. Важность соблюдения режима.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контроль учебно-тренировочного процесса. Наблюдение на соревнованиях.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 Индивидуальный план тренировки. Урок как основная форма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проведения занятий, организация учащихся.</w:t>
            </w:r>
          </w:p>
        </w:tc>
      </w:tr>
      <w:tr w:rsidR="00F53075" w:rsidRPr="00F53075" w:rsidTr="00EE619C">
        <w:tc>
          <w:tcPr>
            <w:tcW w:w="53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F53075" w:rsidRPr="00F53075" w:rsidTr="00EE619C">
        <w:tc>
          <w:tcPr>
            <w:tcW w:w="53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физическая</w:t>
            </w:r>
          </w:p>
        </w:tc>
        <w:tc>
          <w:tcPr>
            <w:tcW w:w="6969" w:type="dxa"/>
          </w:tcPr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ОФП входят строевые упражнения и команды для управления группой; упражнения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гимнастики, легкой атлетики, акробатики, подвижные и спортивные игры. Гимнастические упражнения подразделяются на три группы: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-для мышц рук и плечевого пояса, вторая - для мышц туловища и шеи; третья - для мышц ног и таза. Упражнения выполняются без предметов и с предметами (набивные мячи, гимнастические палки, гантели, резиновые амортизаторы,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скакалки); на гимнастических снарядах (гимнастическая стенка и скамейка, перекладина,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канат); прыжки в высоту с прямого разбега (с мостика) через планку (веревочку).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Акробатические упражнения включают группировки и перекаты в различных положениях, стойка на лопатках, стойка на голове и руках,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Кувырки вперед и назад; соединение нескольких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акробатических упражнений в несложные комбинации. Легкоатлетические упражнения. Сюда входят упражнения в беге, прыжках и метаниях.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Бег: 30,60 м, повторный бег - два-три отрезка по 20-30 м (с 10 лет) и по 40 м (с 14 лет), три отрезка по 50-60 м (с 11 лет). Бег с низкого старта 60 м (с 14 лет), 100 м (с 10 лет). Эстафетный бег с этапами до 50-60 м (с </w:t>
            </w:r>
            <w:proofErr w:type="spellStart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Юлет</w:t>
            </w:r>
            <w:proofErr w:type="spellEnd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Бег с горизонтальными 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вертикальными препятствиями (учебные барьеры, набивные мячи, условные окопы, количество препятствий от 4 до 10). Бег или кросс 500-1000 м.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Прыжки: через планку с прямого разбега; в высоту с разбега; в длину с места; тройной прыжок с места; в длину с разбега. Метания: малого мяча с места в стенку или щит на дальность отскока; на дальность; метание гранаты (250-700 г) с места и с разбега; толкание ядра весом 3 кг (девочки 13-16 лет).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подвижные игры. 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цель», «Подвижная цель», «Эстафета с бегом», «Эстафета с прыжками», «Мяч среднему»,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«Охотники и «Перестрелка», «Перетягивание через черту», «Вызывай смену», «</w:t>
            </w:r>
            <w:proofErr w:type="gramStart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 футболистов</w:t>
            </w:r>
            <w:proofErr w:type="gramEnd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мишень». Упражнения для овладения навыками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вверх и вниз в различных положениях по отношению к стартовой линии; то же, но перемещение приставными шагами. </w:t>
            </w:r>
          </w:p>
        </w:tc>
      </w:tr>
      <w:tr w:rsidR="00F53075" w:rsidRPr="00F53075" w:rsidTr="00EE619C">
        <w:tc>
          <w:tcPr>
            <w:tcW w:w="53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2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Специальная физическая</w:t>
            </w:r>
          </w:p>
        </w:tc>
        <w:tc>
          <w:tcPr>
            <w:tcW w:w="6969" w:type="dxa"/>
          </w:tcPr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Многократные передачи баскетбольного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(гандбольного, футбольного) мяча о стену и ловля его. Поочередные броски и ловля набивных и баскетбольных мячей, которые со всех сторон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бросают занимающемуся партнеры.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передачи набивного, футбольного,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баскетбольного мячей в стену. Многократные передачи волейбольного мяча в стену, постепенно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увеличивая расстояние до нее. Многократные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передачи волейбольного мяча на дальность, круговые движения кистями, сжимание и разжимание пальцев рук в положении руки вперед, в стороны, вверх (на месте и в сочетании с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 перемещениями). Из упора, стоя у стены одновременное и попеременное сгибание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Отталкивание ладонями и пальцами от стены двумя руками одновременно и попеременно правой 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рукой. Упор лежа -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(с 15 лет). Из упора присев, разгибаясь вперед вверх,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перейти в упор лежа (при касании пола руки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согнуть). Передвижение на руках в упоре лежа, ноги за голеностопные суставы удерживает партнер (с 14 лет для мальчиков). Тыльное сгибание кистей (к себе) и разгибание, держа набивной мяч двумя руками у лица (движение напоминает заключительную фазу при верхней передаче мяча). Многократные броски набивного мяча от груди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двумя руками (вперед и над собой) и ловля (особое внимание уделить заключительному движению 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кистей и пальцев). Броски набивного мяча от груди двумя руками (из стойки волейболиста) на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дальность (соревнование). Многократные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баскетбольного (гандбольного, футбольного) мяча о стену и ловля его. Поочередные броски и ловля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набивных баскетбольных мячей, которые со всех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 бросают занимающемуся партнеры. Ведение баскетбольного мяча ударом о площадку.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 для кистей рук.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кистевым эспандером. Сжимание теннисного (резинового) мяча. Многократные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передачи набивного, гандбольного, футбольного, баскетбольного мячей в стену. Многократные передачи волейбольного мяча в стену, постепенно увеличивая расстояние до нее.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Многократные передачи волейбольного мяча на дальность. Броски набивного мяча над собой и наблюдение за партнером (двумя, тремя); </w:t>
            </w:r>
            <w:proofErr w:type="gramStart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кистей</w:t>
            </w:r>
            <w:proofErr w:type="gramEnd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пальцев). Броски набивного мяча от груди двумя руками (из стойки волейболиста) на дальность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(соревнование). Многократные передачи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Баскетбольного (гандбольного, футбольного)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 о стену и ловля его. Поочередные броски и ловля набивных и баскетбольных мячей, которые со всех сторон бросают занимающемуся партнеры.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 для кистей рук. Упражнения с кистевым эспандером. Сжимание теннисного (резинового) мяча. Многократные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передачи набивного, баскетбольного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Мячей в стену. Многократные передачи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волейбольного мяча в стену, постепенно увеличивая расстояние до нее. Многократные передачи волейбольного мяча дальность.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качеств, необходимых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подач. Круговые движения руками в плечевых суставах с большой амплитудой и максимальной быстротой. Упражнения с волейбольным мячом (выполняют многократно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подряд). Совершенствование ударного движения подачи по мячу на резиновых амортизаторах в опорном положении и в прыжке с места, с разбега. Подачи мяча слабейшей рукой. Упражнения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качеств, необходимых при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прыжке из-за головы двумя руками через сетку. Имитация прямого нападающего удара. Метание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теннисного мяча (правой и левой рукой) в цель на стене (высота 1,5-2 м) или на полу (расстояние 5-10 м) с места, с разбега, после поворота, в прыжке; то же через сетку. Соревнование на точность метания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мячей. Совершенствование ударного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парах. С набивным мячом в руках (1 кг) прыжок вверх, замах из- за головы двумя руками и в ответ на сигнал или бросок с сильным заключительным движением кистей вниз вперед, или вверх вперед (плавно). То 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 Упражнения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качеств, необходимых при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блокировании. Прыжковые упражнения, описанные ранее, в сочетании с подниманием рук вверх с касанием подвешенного набивного мяча. Тоже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касанием волейбольного мяча, укрепленного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(спрыгивание).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75" w:rsidRPr="00F53075" w:rsidTr="00EE619C">
        <w:tc>
          <w:tcPr>
            <w:tcW w:w="53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42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Технико- тактическая</w:t>
            </w:r>
          </w:p>
        </w:tc>
        <w:tc>
          <w:tcPr>
            <w:tcW w:w="6969" w:type="dxa"/>
          </w:tcPr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нападения перемещения: чередование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 перемещения на максимальной скорости; сочетание способов перемещения с изученными техническими приемами нападения. Передачи: передача мяча сверху двумя руками на точность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(«маяки» и т.п.) с собственного подбрасывания (варьируя высоту), посланного передачей: а) первая передача постоянная (2-3 м), вторая - постепенно увеличивая расстояние (3-10 м); б) первая - постепенно увеличивая расстояние, вторая - постоянная; в) первая и вторая - увеличивая расстояние мяча, посылаемого ударом одной руки; из глубины площадки для нападающего удара в зонах </w:t>
            </w: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2-4,4-2,6-4 на расстояние 6 м; в зонах 5-2,1 -4 на расстояние 7- 8 м; стоя спиной в направлении передачи: встречная передача (после передачи над собой и поворота на 180° (в зонах 2-4 6-4, расстояние 3-4 м), в тройках в зонах: 6-3-2, 6-3-4, 5-3-2, 1-3-4, из глубины площадки - с собственного подбрасывания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зонах 6-2,6-4 (расстояние 2-3 м); с набрасывания партнера и затем с передачи; с последующим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падением и перекатом на спину. Техника защиты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мяча: сверху двумя руками, нижней и верхней прямой подач, от удара одной рукой в парах и через сетку (стоя на подставке); прием снизу двумя руками нижней подачи, первая передача на точность; верхней прямой подачи и первая передача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зону нападения; нападающего удара; ; от передачи через сетку в прыжке; 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через сетку; прием подачи; нападающего удара; прием снизу двумя руками с падением и перекатом в сторону на бедро в парах; прием снизу подачи, нападающего удара; прием одной рукой с падением в сторону на бедро и перекатом на спину (правой, левой) в парах (по заданию), у сетки, от сетки; прием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подачи, нападавшего удара; чередование способов приема мяча в зависимости от направления и скорости полета мяча.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Тактика нападения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Индивидуальные действия: выбор места для выполнения второй передачи у сетки и из глубины площадки для нападающего /дара, для выполнения подачи и нападающего удара (при чередовании способов); чередование способов подач; подачи верхние на игроков, слабо владеющих навыками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 мяча; вышедших после замены; выбор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 отбивания мяча через сетку нападающим ударом, передачей сверху двумя руками, кулаком,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снизу; вторая передача нападающему, сильнейшему на линии (стоя лицом и спиной к нему); имитация второй передачи и «обман» (передача через сетку) в прыжке; имитация прямого нападающего удара 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прыжке двумя руками через сетку; чередование способов нападающего удара - прямой, перевод сильнейшей, прямой слабейшей рукой.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Групповые действия: взаимодействие игроков передней линии при второй передаче - игрока зоны 4 с игроком зоны 2, игрока зоны 3 с игроком зон 4 и 2 в условиях различных по характеру первых и вторых передач; игрока зоны 2 с игроками зон 3 и 4 в условиях длинных первых передач; взаимодействие игроков передней и задней линий при первой передаче - игроков зон 6, 5 и 1 с игроком зоны 3 (при приеме мяча в дальней части площадки от подачи и нападающего удара); игроков зон 6,1 и 5 с игроком зоны 2 при приеме верхних подач для второй передачи, в </w:t>
            </w:r>
            <w:proofErr w:type="spellStart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доигровках</w:t>
            </w:r>
            <w:proofErr w:type="spellEnd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для нападающего удара или передачи в прыжке.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Командные действия: система игры через игрока передней линии, и первая передача в зону 3, вторая передача игроку, спиной </w:t>
            </w: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(чередование) к нападающему; прием верхней боковой подачи и первая передача в зону 3, вторая передача игроку, к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которому передающий стоит спиной; первая передача для нападающего удара, когда мяч соперник направляет через сетку без удара.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Тактика защиты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Индивидуальные действия: выбор места при приеме подач различными способами, нападающих ударов и обманных передач через сетку в прыжке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(чередование); при страховке партнера, принимающего мяч, блокирующего, нападающего; выбор способа приема различных способов подач; выбор способа перемещения и способа приема мяча от нападающих ударов различными способами и обманных действий; выбор способа приема мяча в </w:t>
            </w:r>
            <w:proofErr w:type="spellStart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доигровке</w:t>
            </w:r>
            <w:proofErr w:type="spellEnd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 обманных приемах нападения; зонное блокирование (выбор направления при ударах из зон 4,2 и 3 и «закрывание» этого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направления).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Групповые действия: взаимодействие игроков задней линии - игроков зон 1,6,5 между собой при приеме трудных мячей от подач, нападавших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ударов, обманных действий; взаимодействие игроков передней </w:t>
            </w:r>
            <w:proofErr w:type="gramStart"/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линии..</w:t>
            </w:r>
            <w:proofErr w:type="gramEnd"/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Командные действия: расположение игроков при приеме подач различными способами в дальние и ближние зоны,  вторую передачу выполняет игрок зоны 3 и 2; расположение игроков при приеме подачи, когда игрок зоны 4 стоит у сетки, а игрок зоны 3 оттянут и находится в зоне 4, после приема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 зоны 4 идет на вторую передачу в зону 3, а игрок зоны 3 играет в нападении в зоне 4; то же, но в зонах 3 и 2 (чередование этих двух расположение игроков при приеме мяча от соперника «углом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вперед» (чередование групповых действий в соответствии с программой для данного года обучения); переключение от защитных действий к нападающим - со второй передачи через игрока передней линии.</w:t>
            </w:r>
          </w:p>
        </w:tc>
      </w:tr>
      <w:tr w:rsidR="00F53075" w:rsidRPr="00F53075" w:rsidTr="00EE619C">
        <w:tc>
          <w:tcPr>
            <w:tcW w:w="53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6969" w:type="dxa"/>
          </w:tcPr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освоению инструкторских и судейских навыков проводится на этапе нп-1. Такая работа проводится в форме бесед, семинаров, практических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занятий, работы учащихся. Учащиеся готовятся к роли инструктора, помощника тренера для участия в организации и проведении занятий, массовых соревнований в качестве судей. Вести наблюдения за учащимися, выполняющими технические приемы в двусторонней игре, и на соревнованиях. Составление комплексов упражнений физической подготовке, обучению техническим приемам 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тактическим действиям (на основе изученного программного материала данного года обучения).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Судейство на учебных играх. Выполнение обязанностей второго судьи и ведение технического отчета. </w:t>
            </w:r>
          </w:p>
        </w:tc>
      </w:tr>
      <w:tr w:rsidR="00F53075" w:rsidRPr="00F53075" w:rsidTr="00EE619C">
        <w:tc>
          <w:tcPr>
            <w:tcW w:w="534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F53075" w:rsidRPr="00F53075" w:rsidRDefault="00F53075" w:rsidP="00F53075">
            <w:pPr>
              <w:tabs>
                <w:tab w:val="left" w:pos="3990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969" w:type="dxa"/>
          </w:tcPr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спортивной работоспособности и нормального функционирования организма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соревновательных нагрузок - неотъемлемая составная часть системы подготовки и высококвалифицированных, и юных спортсменов.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средств восстановления возрастом, квалификацией, индивидуальными особенностями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спортсменов, этапом подготовки, процесса,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характером и тренировочных нагрузок. Основной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восстановительных процессов на этих этапах подготовки – рациональная тренировка и режим,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предусматривающие интервалы естественного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протекания восстановительных полноценное питание. Из дополнительных средств восстановления применение водные процедуры</w:t>
            </w:r>
          </w:p>
          <w:p w:rsidR="00F53075" w:rsidRPr="00F53075" w:rsidRDefault="00F53075" w:rsidP="00F530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гигиенического и фармакологические средства восстановления и витамины с учетом сезонных изменений. </w:t>
            </w:r>
          </w:p>
        </w:tc>
      </w:tr>
    </w:tbl>
    <w:p w:rsidR="00F53075" w:rsidRPr="00F53075" w:rsidRDefault="00F53075" w:rsidP="00F53075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075" w:rsidRDefault="00470AB3" w:rsidP="00F53075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0AB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ознакомятся 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самоконтроля состояния здоровья на занятиях и дома;</w:t>
      </w:r>
    </w:p>
    <w:p w:rsidR="00470AB3" w:rsidRPr="00F53075" w:rsidRDefault="00472446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0AB3"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</w:t>
      </w:r>
      <w:r w:rsidR="00470AB3"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70AB3"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70AB3"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0AB3" w:rsidRPr="00F53075" w:rsidRDefault="00472446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470AB3"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470AB3"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комплексы физических упражнений с оздоровительной направленностью;</w:t>
      </w:r>
    </w:p>
    <w:p w:rsidR="00470AB3" w:rsidRPr="00F53075" w:rsidRDefault="00472446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0AB3"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уются</w:t>
      </w:r>
      <w:r w:rsidR="00470AB3"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здорового образа жизни.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виваются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и психомоторные качества обучающихся, обеспечивающие высокую дееспособность;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вуются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 важные гигиенические навыки;</w:t>
      </w:r>
    </w:p>
    <w:p w:rsidR="00472446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инициати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нравственны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</w:t>
      </w:r>
      <w:r w:rsidR="0047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уются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самостоятельно заниматься физическими упражнениями.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Оздоровительные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</w:t>
      </w:r>
      <w:r w:rsidR="0084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функциональное состояние организма;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</w:t>
      </w:r>
      <w:r w:rsidR="0084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</w:t>
      </w:r>
      <w:r w:rsidR="0084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</w:t>
      </w:r>
      <w:r w:rsidR="0084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работоспособность</w:t>
      </w:r>
      <w:r w:rsidR="0084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</w:t>
      </w:r>
      <w:r w:rsidR="0084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заболеваемост</w:t>
      </w:r>
      <w:r w:rsidR="0084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AB3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470AB3" w:rsidRPr="00F53075" w:rsidRDefault="00470AB3" w:rsidP="0047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 играть в волейбол на уровне группы, школы и района, научатся необходимым техникам и тактикам волейбола, научатся методике, терминологии и жестам судейства.</w:t>
      </w:r>
    </w:p>
    <w:p w:rsidR="00043EC3" w:rsidRDefault="00043EC3" w:rsidP="00470A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0AB3" w:rsidRDefault="00470AB3" w:rsidP="00470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EC3" w:rsidRDefault="00043EC3" w:rsidP="00EF0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22E" w:rsidRDefault="0084322E" w:rsidP="00EF0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22E" w:rsidRDefault="0084322E" w:rsidP="00EF0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22E" w:rsidRDefault="0084322E" w:rsidP="00EF0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2A5" w:rsidRDefault="00EF02A5" w:rsidP="00EF0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Календарный учебный график  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01.09.2022г. по 31.05</w:t>
      </w:r>
      <w:r w:rsidRPr="00EF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.2022 г. </w:t>
      </w: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605"/>
        <w:gridCol w:w="807"/>
        <w:gridCol w:w="3019"/>
        <w:gridCol w:w="3260"/>
        <w:gridCol w:w="34"/>
        <w:gridCol w:w="1100"/>
        <w:gridCol w:w="34"/>
      </w:tblGrid>
      <w:tr w:rsidR="008A1EAB" w:rsidRPr="00EF02A5" w:rsidTr="008A1EAB">
        <w:trPr>
          <w:gridAfter w:val="1"/>
          <w:wAfter w:w="34" w:type="dxa"/>
          <w:trHeight w:val="10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обучения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8A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</w:tr>
      <w:tr w:rsidR="008A1EAB" w:rsidRPr="00EF02A5" w:rsidTr="008A1EAB">
        <w:trPr>
          <w:trHeight w:val="374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сентябрь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октябрь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ноябрь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rPr>
          <w:trHeight w:val="327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декабрь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rPr>
          <w:trHeight w:val="30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rPr>
          <w:trHeight w:val="24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испытаний по нормативам.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январь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февраль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rPr>
          <w:trHeight w:val="356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апрель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сдача</w:t>
            </w:r>
            <w:r w:rsidRPr="00F5307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контрольных испытаний по нормативам.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rPr>
          <w:trHeight w:val="44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rPr>
          <w:trHeight w:val="34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AB" w:rsidRPr="00EF02A5" w:rsidRDefault="008A1EAB" w:rsidP="00EF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AB" w:rsidRPr="00EF02A5" w:rsidTr="008A1EAB"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AB" w:rsidRPr="00EF02A5" w:rsidRDefault="008A1EAB" w:rsidP="00EF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2A5" w:rsidRPr="00EF02A5" w:rsidRDefault="00EF02A5" w:rsidP="00EF0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2A5" w:rsidRDefault="00EF02A5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и высоких спортивных результатов обучающимися. Успешное осуществление учебно-тренировочного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 Решение учебно-тренировочных задач возможно при использовании двух групп методов: общепедагогических и спортивных. 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 Спортивные методы включают: 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превосходящих соревновательные; метод моделирования соревновательной деятельности в тренировочном процессе. задач, выбор средств и методов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едины по отношению ко всем занимающимся при условии соблюдения требований подхода и глубокого изучения особенностей каждого занимающегося. Особо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основной структурой технического и тактического приема. В ходе учебно-тренировочного занятия осуществляется работа сразу по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морально-волевой подготовке юных спортсменов. Разносторонняя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 - на формирование технических навыков и тактических умений. 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в заключение </w:t>
      </w:r>
      <w:r w:rsidRPr="00F530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возвращаются к выполнению действия в целом. В процессе совершенствования техники происходит формирование тактических умений. Распределение времени на все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 текущего планирования. 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результативности образовательного процесса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спортсменов. Два раза в год (декабрь и май) в учебно-тренировочных группах проводятся контрольные испытания по общей и специальной физической и технической подготовке. Оценка физического развития производится на общепринятой методике биометрических измерений. Уровень подготовленности обучающихся выражается в количественно-качественных показателях 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технической, тактической, физической, теоретической подготовленности. Одним из методов контроля эффективности занятий в секции является участие учеников в учебных, контрольных и календарных играх.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 Календарные игры проводятся согласно плану игр районного и республиканского уровня. 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Для определения уровня технической подготовленности используется упражнения на точность попадания мячом при передачах, подачах, нападающих ударов. 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 как обучающиеся применяют их в игре. 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инструментарий для отслеживания результативности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 по образовательной программе. Контрольные нормативы.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YS Text" w:eastAsia="Calibri" w:hAnsi="YS Text" w:cs="Times New Roman"/>
          <w:b/>
          <w:color w:val="000000"/>
          <w:sz w:val="23"/>
          <w:szCs w:val="23"/>
          <w:shd w:val="clear" w:color="auto" w:fill="FFFFFF"/>
        </w:rPr>
      </w:pPr>
      <w:r w:rsidRPr="00F53075">
        <w:rPr>
          <w:rFonts w:ascii="YS Text" w:eastAsia="Calibri" w:hAnsi="YS Text" w:cs="Times New Roman"/>
          <w:b/>
          <w:color w:val="000000"/>
          <w:sz w:val="23"/>
          <w:szCs w:val="23"/>
          <w:shd w:val="clear" w:color="auto" w:fill="FFFFFF"/>
        </w:rPr>
        <w:t>Содержание методико-контрольных испытаний:</w:t>
      </w: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подготовка:</w:t>
      </w: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прыжок в длину с места. 2.Кросс без учета времени. 3. Поднимание туловища за 30 сек., подтягивание.</w:t>
      </w: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подготовка:</w:t>
      </w: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Бег 30 м /5х6/  2. Бег 92 м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075">
        <w:rPr>
          <w:rFonts w:ascii="Times New Roman" w:eastAsia="Calibri" w:hAnsi="Times New Roman" w:cs="Times New Roman"/>
          <w:b/>
          <w:sz w:val="24"/>
          <w:szCs w:val="24"/>
        </w:rPr>
        <w:t>Нормативы</w:t>
      </w: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ВОЛЕЙБОЛ / девочки/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6"/>
        <w:gridCol w:w="322"/>
        <w:gridCol w:w="36"/>
        <w:gridCol w:w="1834"/>
        <w:gridCol w:w="45"/>
        <w:gridCol w:w="497"/>
        <w:gridCol w:w="591"/>
        <w:gridCol w:w="564"/>
        <w:gridCol w:w="484"/>
        <w:gridCol w:w="473"/>
        <w:gridCol w:w="481"/>
        <w:gridCol w:w="440"/>
        <w:gridCol w:w="439"/>
        <w:gridCol w:w="613"/>
        <w:gridCol w:w="642"/>
        <w:gridCol w:w="588"/>
        <w:gridCol w:w="528"/>
      </w:tblGrid>
      <w:tr w:rsidR="00F53075" w:rsidRPr="00F53075" w:rsidTr="00A728AC">
        <w:trPr>
          <w:tblCellSpacing w:w="15" w:type="dxa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Девушки</w:t>
            </w:r>
          </w:p>
        </w:tc>
        <w:tc>
          <w:tcPr>
            <w:tcW w:w="3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ind w:righ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Контрольные</w:t>
            </w:r>
          </w:p>
        </w:tc>
        <w:tc>
          <w:tcPr>
            <w:tcW w:w="62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ЭТАПЫ ПОДГОТОВКИ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1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СОГ-1 (9-10лет)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СОГ-2 (10-11лет)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СОГ-3 (11-12лет)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СОГ-4 (12-13 лет)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Прыжок в длину с места (см)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Поднятие туловища из по </w:t>
            </w:r>
            <w:proofErr w:type="spellStart"/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ложения</w:t>
            </w:r>
            <w:proofErr w:type="spellEnd"/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лежа на спине руки за головой за 30 с (раз)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Кросс без учета времени</w:t>
            </w:r>
          </w:p>
        </w:tc>
        <w:tc>
          <w:tcPr>
            <w:tcW w:w="63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500м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7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СФП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Бег 30 м (5x6м), сек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Бег 92 м с изменением</w:t>
            </w:r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направления (сек.)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</w:tr>
    </w:tbl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ВОЛЕЙБОЛ /девушки/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"/>
        <w:gridCol w:w="327"/>
        <w:gridCol w:w="38"/>
        <w:gridCol w:w="2122"/>
        <w:gridCol w:w="45"/>
        <w:gridCol w:w="457"/>
        <w:gridCol w:w="506"/>
        <w:gridCol w:w="534"/>
        <w:gridCol w:w="502"/>
        <w:gridCol w:w="506"/>
        <w:gridCol w:w="556"/>
        <w:gridCol w:w="506"/>
        <w:gridCol w:w="511"/>
        <w:gridCol w:w="547"/>
        <w:gridCol w:w="506"/>
        <w:gridCol w:w="506"/>
        <w:gridCol w:w="675"/>
      </w:tblGrid>
      <w:tr w:rsidR="00F53075" w:rsidRPr="00F53075" w:rsidTr="00A728AC">
        <w:trPr>
          <w:tblCellSpacing w:w="15" w:type="dxa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Де-</w:t>
            </w:r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вуш</w:t>
            </w:r>
            <w:proofErr w:type="spellEnd"/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ind w:righ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Контрольные</w:t>
            </w:r>
          </w:p>
        </w:tc>
        <w:tc>
          <w:tcPr>
            <w:tcW w:w="105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ЭТАПЫ ПОДГОТОВКИ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СОГ-5(13-14лет)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СОГ-6 (14-15лет)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СОГ-7(15-16лет)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СОГ-8(16-17 лет)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52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Прыжок в длину с места (см)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Поднятие туловища из по </w:t>
            </w:r>
            <w:proofErr w:type="spellStart"/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ложения</w:t>
            </w:r>
            <w:proofErr w:type="spellEnd"/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лежа на спине руки за головой за 30 с (раз)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Кросс без учета времени</w:t>
            </w:r>
          </w:p>
        </w:tc>
        <w:tc>
          <w:tcPr>
            <w:tcW w:w="106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м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СФП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Бег 30 м (5x6м), сек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Бег 92 м с изменением</w:t>
            </w:r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направления (сек.)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</w:tbl>
    <w:p w:rsidR="00F53075" w:rsidRPr="00F53075" w:rsidRDefault="00F53075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ВОЛЕЙБОЛ /мальчики/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67"/>
        <w:gridCol w:w="2120"/>
        <w:gridCol w:w="495"/>
        <w:gridCol w:w="503"/>
        <w:gridCol w:w="525"/>
        <w:gridCol w:w="495"/>
        <w:gridCol w:w="503"/>
        <w:gridCol w:w="542"/>
        <w:gridCol w:w="503"/>
        <w:gridCol w:w="503"/>
        <w:gridCol w:w="64"/>
        <w:gridCol w:w="478"/>
        <w:gridCol w:w="499"/>
        <w:gridCol w:w="503"/>
        <w:gridCol w:w="641"/>
      </w:tblGrid>
      <w:tr w:rsidR="00F53075" w:rsidRPr="00F53075" w:rsidTr="00A728AC">
        <w:trPr>
          <w:tblCellSpacing w:w="15" w:type="dxa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контрольные</w:t>
            </w:r>
          </w:p>
          <w:p w:rsidR="00F53075" w:rsidRPr="00F53075" w:rsidRDefault="00F53075" w:rsidP="00F530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106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ЭТАПЫ ПОДГОТОВКИ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СОГ-1 (9-10лет)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СОГ-2 (10-11лет)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СОГ-3 (11-12лет)</w:t>
            </w: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СОГ-4 (12-13 лет)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Прыжок в длину с места (см;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Подтягивание на пере-</w:t>
            </w:r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кладине</w:t>
            </w:r>
            <w:proofErr w:type="spellEnd"/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(раз)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Кросс без учета времени</w:t>
            </w:r>
          </w:p>
        </w:tc>
        <w:tc>
          <w:tcPr>
            <w:tcW w:w="10605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м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СФП</w:t>
            </w:r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СФП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Бег 30 м (5x6м), сек.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12,7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Бег 92 м с изменением</w:t>
            </w:r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направления (сек.)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31. 6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3 2.2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30. 5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</w:t>
            </w:r>
          </w:p>
        </w:tc>
      </w:tr>
    </w:tbl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ВОЛЕЙБОЛ /юноши/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43"/>
        <w:gridCol w:w="323"/>
        <w:gridCol w:w="38"/>
        <w:gridCol w:w="2129"/>
        <w:gridCol w:w="492"/>
        <w:gridCol w:w="496"/>
        <w:gridCol w:w="521"/>
        <w:gridCol w:w="492"/>
        <w:gridCol w:w="496"/>
        <w:gridCol w:w="543"/>
        <w:gridCol w:w="496"/>
        <w:gridCol w:w="500"/>
        <w:gridCol w:w="534"/>
        <w:gridCol w:w="496"/>
        <w:gridCol w:w="496"/>
        <w:gridCol w:w="646"/>
      </w:tblGrid>
      <w:tr w:rsidR="00F53075" w:rsidRPr="00F53075" w:rsidTr="00A728AC">
        <w:trPr>
          <w:tblCellSpacing w:w="15" w:type="dxa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ind w:righ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Контрольные</w:t>
            </w:r>
          </w:p>
        </w:tc>
        <w:tc>
          <w:tcPr>
            <w:tcW w:w="105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ЭТАПЫ ПОДГОТОВКИ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СОГ-5(13-14лет)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СОГ-6 (14-15лет)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СОГ-7(15-16лет)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СОГ-8(16-17 лет)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оценки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52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Прыжок в длину с места (см)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Подтягивание на пере-</w:t>
            </w:r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кладине</w:t>
            </w:r>
            <w:proofErr w:type="spellEnd"/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(раз)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Кросс без учета времени</w:t>
            </w:r>
          </w:p>
        </w:tc>
        <w:tc>
          <w:tcPr>
            <w:tcW w:w="105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 м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СФП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Бег 30 м (5x6м), сек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10.8</w:t>
            </w:r>
          </w:p>
        </w:tc>
      </w:tr>
      <w:tr w:rsidR="00F53075" w:rsidRPr="00F53075" w:rsidTr="00A728A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53075" w:rsidRPr="00F53075" w:rsidRDefault="00F53075" w:rsidP="00F5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Бег 92 м с изменением</w:t>
            </w:r>
          </w:p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направления (сек.)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3075" w:rsidRPr="00F53075" w:rsidRDefault="00F53075" w:rsidP="00F530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</w:t>
            </w:r>
          </w:p>
        </w:tc>
      </w:tr>
    </w:tbl>
    <w:p w:rsidR="00F53075" w:rsidRPr="00F53075" w:rsidRDefault="00F53075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1.. </w:t>
      </w:r>
      <w:r w:rsidRPr="00F53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 30 м: 5хбм</w:t>
      </w:r>
      <w:r w:rsidRPr="00F53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расстоянии 6 м чертятся две линии - стартовая и контрольная. По зрительному сигналу учащийся бежит, преодолевая расстояние 6 м пять раз. При изменении движения в обратном направлении обе ноги испытуемого должны пересечь линию. </w:t>
      </w: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</w:t>
      </w:r>
      <w:r w:rsidRPr="00F53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 92 м</w:t>
      </w:r>
      <w:r w:rsidRPr="00F53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пределах границ волейбольной площадки. 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волейбольной площадке расположить 7 набивных (I кг) мячей, мяч № 7 на расстоянии 1м от лицевой линии. Спортсмен располагается за лицевой линией. По сигналу он начинает бег, касаясь мячей поочередно (№ 1.2,3. 4. 5, 6), каждый раз возвращаясь и касаясь мяча за лицевой линией (№ 7). Время фиксируется секундомером</w:t>
      </w: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53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Прыжок в длину с места.</w:t>
      </w:r>
      <w:r w:rsidRPr="00F53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Pr="00F53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Подтягивание. 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виса на прямых руках, захват сверху</w:t>
      </w:r>
      <w:r w:rsidRPr="00F53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подтягивать туловище до положения: подбородок над перекладиной. Туловище прямое, ног8и не сгибать.</w:t>
      </w:r>
    </w:p>
    <w:p w:rsidR="00F53075" w:rsidRPr="00F53075" w:rsidRDefault="00F53075" w:rsidP="00F530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53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Поднимание туловища из положения лежа на спине за 30 сек. </w:t>
      </w: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</w:t>
      </w: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075" w:rsidRPr="00F53075" w:rsidRDefault="00F53075" w:rsidP="00F53075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EF1" w:rsidRPr="00FD3EF1" w:rsidRDefault="00FD3EF1" w:rsidP="00FD3EF1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EF1">
        <w:rPr>
          <w:rFonts w:ascii="Times New Roman" w:eastAsia="Calibri" w:hAnsi="Times New Roman" w:cs="Times New Roman"/>
          <w:b/>
          <w:sz w:val="24"/>
          <w:szCs w:val="24"/>
        </w:rPr>
        <w:t>Рабочая программа воспитания</w:t>
      </w:r>
    </w:p>
    <w:p w:rsidR="00FD3EF1" w:rsidRPr="00FD3EF1" w:rsidRDefault="00FD3EF1" w:rsidP="00FD3EF1">
      <w:pPr>
        <w:tabs>
          <w:tab w:val="left" w:pos="3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комплексного подхода в образовательно-воспитательном процессе обучения,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предполагая</w:t>
      </w:r>
      <w:r w:rsidRPr="00FD3EF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D3EF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нестандартных</w:t>
      </w:r>
      <w:r w:rsidRPr="00FD3E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D3EF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FD3E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D3E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EF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FD3EF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т.к.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образования имеет две важные составляющие – индивидуальную работу с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Pr="00FD3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FD3E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 формирование</w:t>
      </w:r>
      <w:r w:rsidRPr="00FD3E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FD3EF1" w:rsidRPr="00FD3EF1" w:rsidRDefault="00FD3EF1" w:rsidP="00FD3EF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Основные</w:t>
      </w:r>
      <w:r w:rsidRPr="00FD3EF1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задачи</w:t>
      </w:r>
      <w:r w:rsidRPr="00FD3EF1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воспитательной</w:t>
      </w:r>
      <w:r w:rsidRPr="00FD3EF1">
        <w:rPr>
          <w:rFonts w:ascii="Times New Roman" w:eastAsia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работы:</w:t>
      </w:r>
    </w:p>
    <w:p w:rsidR="00FD3EF1" w:rsidRPr="00FD3EF1" w:rsidRDefault="00FD3EF1" w:rsidP="00FD3EF1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D3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FD3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D3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базовых ценностей</w:t>
      </w:r>
      <w:r w:rsidRPr="00FD3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личности;</w:t>
      </w:r>
    </w:p>
    <w:p w:rsidR="00FD3EF1" w:rsidRPr="00FD3EF1" w:rsidRDefault="00FD3EF1" w:rsidP="00FD3EF1">
      <w:pPr>
        <w:widowControl w:val="0"/>
        <w:numPr>
          <w:ilvl w:val="0"/>
          <w:numId w:val="2"/>
        </w:numPr>
        <w:tabs>
          <w:tab w:val="left" w:pos="506"/>
          <w:tab w:val="left" w:pos="2363"/>
          <w:tab w:val="left" w:pos="4613"/>
          <w:tab w:val="left" w:pos="5847"/>
          <w:tab w:val="left" w:pos="6356"/>
          <w:tab w:val="left" w:pos="7672"/>
          <w:tab w:val="left" w:pos="8931"/>
        </w:tabs>
        <w:autoSpaceDE w:val="0"/>
        <w:autoSpaceDN w:val="0"/>
        <w:spacing w:after="0" w:line="273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инновационной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работы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области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воспитания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</w:r>
      <w:r w:rsidRPr="00FD3EF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FD3EF1" w:rsidRPr="00FD3EF1" w:rsidRDefault="00FD3EF1" w:rsidP="00FD3EF1">
      <w:pPr>
        <w:widowControl w:val="0"/>
        <w:numPr>
          <w:ilvl w:val="0"/>
          <w:numId w:val="2"/>
        </w:numPr>
        <w:tabs>
          <w:tab w:val="left" w:pos="506"/>
          <w:tab w:val="left" w:pos="4131"/>
          <w:tab w:val="left" w:pos="5227"/>
          <w:tab w:val="left" w:pos="5982"/>
          <w:tab w:val="left" w:pos="7586"/>
          <w:tab w:val="left" w:pos="8931"/>
        </w:tabs>
        <w:autoSpaceDE w:val="0"/>
        <w:autoSpaceDN w:val="0"/>
        <w:spacing w:after="0" w:line="273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меры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развитию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воспитания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</w:r>
      <w:r w:rsidRPr="00FD3EF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FD3EF1" w:rsidRPr="00FD3EF1" w:rsidRDefault="00FD3EF1" w:rsidP="00FD3EF1">
      <w:pPr>
        <w:widowControl w:val="0"/>
        <w:numPr>
          <w:ilvl w:val="0"/>
          <w:numId w:val="2"/>
        </w:numPr>
        <w:tabs>
          <w:tab w:val="left" w:pos="506"/>
          <w:tab w:val="left" w:pos="2325"/>
          <w:tab w:val="left" w:pos="4314"/>
          <w:tab w:val="left" w:pos="4782"/>
          <w:tab w:val="left" w:pos="7389"/>
          <w:tab w:val="left" w:pos="8634"/>
        </w:tabs>
        <w:autoSpaceDE w:val="0"/>
        <w:autoSpaceDN w:val="0"/>
        <w:spacing w:after="0" w:line="273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обучающихся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общечеловеческим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нормам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</w:r>
      <w:r w:rsidRPr="00FD3EF1">
        <w:rPr>
          <w:rFonts w:ascii="Times New Roman" w:eastAsia="Times New Roman" w:hAnsi="Times New Roman" w:cs="Times New Roman"/>
          <w:spacing w:val="-1"/>
          <w:sz w:val="24"/>
          <w:szCs w:val="24"/>
        </w:rPr>
        <w:t>морали,</w:t>
      </w:r>
      <w:r w:rsidRPr="00FD3EF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r w:rsidRPr="00FD3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устоям и традициям;</w:t>
      </w:r>
    </w:p>
    <w:p w:rsidR="00FD3EF1" w:rsidRPr="00FD3EF1" w:rsidRDefault="00FD3EF1" w:rsidP="00FD3EF1">
      <w:pPr>
        <w:widowControl w:val="0"/>
        <w:numPr>
          <w:ilvl w:val="0"/>
          <w:numId w:val="2"/>
        </w:numPr>
        <w:tabs>
          <w:tab w:val="left" w:pos="506"/>
          <w:tab w:val="left" w:pos="2318"/>
          <w:tab w:val="left" w:pos="3697"/>
          <w:tab w:val="left" w:pos="5132"/>
          <w:tab w:val="left" w:pos="5601"/>
          <w:tab w:val="left" w:pos="6170"/>
        </w:tabs>
        <w:autoSpaceDE w:val="0"/>
        <w:autoSpaceDN w:val="0"/>
        <w:spacing w:after="0" w:line="273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развития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личности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её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ab/>
        <w:t>социально-психологической</w:t>
      </w:r>
      <w:r w:rsidRPr="00FD3EF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D3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FD3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FD3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FD3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3E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FD3EF1" w:rsidRPr="00FD3EF1" w:rsidRDefault="00FD3EF1" w:rsidP="00FD3EF1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after="0" w:line="273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D3EF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FD3EF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FD3EF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D3EF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F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Pr="00FD3EF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образе</w:t>
      </w:r>
      <w:r w:rsidRPr="00FD3EF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FD3EF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FD3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D3E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3E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FD3E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обитания;</w:t>
      </w:r>
    </w:p>
    <w:p w:rsidR="00FD3EF1" w:rsidRPr="00FD3EF1" w:rsidRDefault="00FD3EF1" w:rsidP="00FD3EF1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D3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FD3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FD3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:rsidR="00FD3EF1" w:rsidRPr="00FD3EF1" w:rsidRDefault="00FD3EF1" w:rsidP="00FD3EF1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FD3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FD3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r w:rsidRPr="00FD3E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FD3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FD3EF1" w:rsidRPr="00FD3EF1" w:rsidRDefault="00FD3EF1" w:rsidP="00FD3EF1">
      <w:pPr>
        <w:widowControl w:val="0"/>
        <w:autoSpaceDE w:val="0"/>
        <w:autoSpaceDN w:val="0"/>
        <w:spacing w:after="0" w:line="276" w:lineRule="auto"/>
        <w:ind w:left="222" w:right="22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достигнутая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FD3EF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личностном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приобрели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FD3E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D3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работы направлены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FD3EF1" w:rsidRPr="00FD3EF1" w:rsidRDefault="00FD3EF1" w:rsidP="00FD3EF1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hanging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FD3EF1">
        <w:rPr>
          <w:rFonts w:ascii="Times New Roman" w:eastAsia="Times New Roman" w:hAnsi="Times New Roman" w:cs="Times New Roman"/>
          <w:i/>
          <w:spacing w:val="66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FD3EF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i/>
          <w:sz w:val="24"/>
          <w:szCs w:val="24"/>
        </w:rPr>
        <w:t>коллективом</w:t>
      </w:r>
      <w:r w:rsidRPr="00FD3EF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i/>
          <w:sz w:val="24"/>
          <w:szCs w:val="24"/>
        </w:rPr>
        <w:t>учащихся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3EF1" w:rsidRPr="00FD3EF1" w:rsidRDefault="00FD3EF1" w:rsidP="00FD3EF1">
      <w:pPr>
        <w:widowControl w:val="0"/>
        <w:numPr>
          <w:ilvl w:val="1"/>
          <w:numId w:val="3"/>
        </w:numPr>
        <w:tabs>
          <w:tab w:val="left" w:pos="1094"/>
        </w:tabs>
        <w:autoSpaceDE w:val="0"/>
        <w:autoSpaceDN w:val="0"/>
        <w:spacing w:after="0" w:line="276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формирование навыков по этике и психологии общения, технологии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FD3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D3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(коммуникация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кооперация);</w:t>
      </w:r>
    </w:p>
    <w:p w:rsidR="00FD3EF1" w:rsidRPr="00FD3EF1" w:rsidRDefault="00FD3EF1" w:rsidP="00FD3EF1">
      <w:pPr>
        <w:widowControl w:val="0"/>
        <w:numPr>
          <w:ilvl w:val="1"/>
          <w:numId w:val="3"/>
        </w:numPr>
        <w:tabs>
          <w:tab w:val="left" w:pos="1372"/>
        </w:tabs>
        <w:autoSpaceDE w:val="0"/>
        <w:autoSpaceDN w:val="0"/>
        <w:spacing w:after="0" w:line="276" w:lineRule="auto"/>
        <w:ind w:right="2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умениям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навыкам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организаторской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самоорганизации, формированию ответственности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за себя 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других;</w:t>
      </w:r>
    </w:p>
    <w:p w:rsidR="00FD3EF1" w:rsidRPr="00FD3EF1" w:rsidRDefault="00FD3EF1" w:rsidP="00FD3EF1">
      <w:pPr>
        <w:widowControl w:val="0"/>
        <w:numPr>
          <w:ilvl w:val="1"/>
          <w:numId w:val="3"/>
        </w:numPr>
        <w:tabs>
          <w:tab w:val="left" w:pos="1300"/>
        </w:tabs>
        <w:autoSpaceDE w:val="0"/>
        <w:autoSpaceDN w:val="0"/>
        <w:spacing w:after="0" w:line="276" w:lineRule="auto"/>
        <w:ind w:right="22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развитие творческого культурного, коммуникативного потенциала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полезной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D3EF1" w:rsidRPr="00FD3EF1" w:rsidRDefault="00FD3EF1" w:rsidP="00FD3EF1">
      <w:pPr>
        <w:widowControl w:val="0"/>
        <w:numPr>
          <w:ilvl w:val="1"/>
          <w:numId w:val="3"/>
        </w:numPr>
        <w:tabs>
          <w:tab w:val="left" w:pos="1022"/>
        </w:tabs>
        <w:autoSpaceDE w:val="0"/>
        <w:autoSpaceDN w:val="0"/>
        <w:spacing w:after="0" w:line="320" w:lineRule="exact"/>
        <w:ind w:left="1021" w:hanging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FD3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FD3E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FD3E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позиции;</w:t>
      </w:r>
    </w:p>
    <w:p w:rsidR="00FD3EF1" w:rsidRPr="00FD3EF1" w:rsidRDefault="00FD3EF1" w:rsidP="00FD3EF1">
      <w:pPr>
        <w:widowControl w:val="0"/>
        <w:numPr>
          <w:ilvl w:val="1"/>
          <w:numId w:val="3"/>
        </w:numPr>
        <w:tabs>
          <w:tab w:val="left" w:pos="1221"/>
        </w:tabs>
        <w:autoSpaceDE w:val="0"/>
        <w:autoSpaceDN w:val="0"/>
        <w:spacing w:after="0" w:line="276" w:lineRule="auto"/>
        <w:ind w:right="23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воспитание сознательного отношения к труду, к природе, к своему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городу.</w:t>
      </w:r>
    </w:p>
    <w:p w:rsidR="00FD3EF1" w:rsidRPr="00FD3EF1" w:rsidRDefault="00FD3EF1" w:rsidP="00FD3EF1">
      <w:pPr>
        <w:widowControl w:val="0"/>
        <w:numPr>
          <w:ilvl w:val="1"/>
          <w:numId w:val="4"/>
        </w:numPr>
        <w:tabs>
          <w:tab w:val="left" w:pos="1209"/>
        </w:tabs>
        <w:autoSpaceDE w:val="0"/>
        <w:autoSpaceDN w:val="0"/>
        <w:spacing w:after="0" w:line="321" w:lineRule="exact"/>
        <w:ind w:left="1208" w:hanging="3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работа с</w:t>
      </w:r>
      <w:r w:rsidRPr="00FD3E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i/>
          <w:sz w:val="24"/>
          <w:szCs w:val="24"/>
        </w:rPr>
        <w:t>родителями:</w:t>
      </w:r>
    </w:p>
    <w:p w:rsidR="00FD3EF1" w:rsidRPr="00FD3EF1" w:rsidRDefault="00FD3EF1" w:rsidP="00FD3EF1">
      <w:pPr>
        <w:widowControl w:val="0"/>
        <w:numPr>
          <w:ilvl w:val="1"/>
          <w:numId w:val="3"/>
        </w:numPr>
        <w:tabs>
          <w:tab w:val="left" w:pos="1238"/>
        </w:tabs>
        <w:autoSpaceDE w:val="0"/>
        <w:autoSpaceDN w:val="0"/>
        <w:spacing w:after="0" w:line="276" w:lineRule="auto"/>
        <w:ind w:right="23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(тематические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беседы,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собрания,</w:t>
      </w:r>
      <w:r w:rsidRPr="00FD3EF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консультации);</w:t>
      </w:r>
    </w:p>
    <w:p w:rsidR="00FD3EF1" w:rsidRPr="00FD3EF1" w:rsidRDefault="00FD3EF1" w:rsidP="00FD3EF1">
      <w:pPr>
        <w:widowControl w:val="0"/>
        <w:numPr>
          <w:ilvl w:val="1"/>
          <w:numId w:val="3"/>
        </w:numPr>
        <w:tabs>
          <w:tab w:val="left" w:pos="1209"/>
        </w:tabs>
        <w:autoSpaceDE w:val="0"/>
        <w:autoSpaceDN w:val="0"/>
        <w:spacing w:after="0" w:line="276" w:lineRule="auto"/>
        <w:ind w:right="22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сплочению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жизнедеятельность объединения, клуба (организация и проведение открытых</w:t>
      </w:r>
      <w:r w:rsidRPr="00FD3EF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занятий для родителей, тематических и концертных мероприятий, походов в</w:t>
      </w:r>
      <w:r w:rsidRPr="00FD3E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FD3E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sz w:val="24"/>
          <w:szCs w:val="24"/>
        </w:rPr>
        <w:t>года);</w:t>
      </w:r>
    </w:p>
    <w:p w:rsidR="00FD3EF1" w:rsidRPr="00FD3EF1" w:rsidRDefault="00FD3EF1" w:rsidP="00FD3EF1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EF1">
        <w:rPr>
          <w:rFonts w:ascii="Times New Roman" w:eastAsia="Calibri" w:hAnsi="Times New Roman" w:cs="Times New Roman"/>
          <w:sz w:val="24"/>
          <w:szCs w:val="24"/>
        </w:rPr>
        <w:t>Спортивно-оздоровительное содействует здоровому образу жизни; ориентация на целенаправленное укрепление здоровья обучающихся, углубленное развитие физических качеств и способностей, оптимизация работоспособности и предупреждение заболеваемости.</w:t>
      </w:r>
    </w:p>
    <w:p w:rsidR="00FD3EF1" w:rsidRPr="00FD3EF1" w:rsidRDefault="00FD3EF1" w:rsidP="00FD3EF1">
      <w:pPr>
        <w:widowControl w:val="0"/>
        <w:autoSpaceDE w:val="0"/>
        <w:autoSpaceDN w:val="0"/>
        <w:spacing w:before="47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Календарный</w:t>
      </w:r>
      <w:r w:rsidRPr="00FD3EF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FD3E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FD3E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FD3E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объединения </w:t>
      </w:r>
      <w:r w:rsidRPr="00FD3EF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5047A">
        <w:rPr>
          <w:rFonts w:ascii="Times New Roman" w:eastAsia="Times New Roman" w:hAnsi="Times New Roman" w:cs="Times New Roman"/>
          <w:b/>
          <w:sz w:val="24"/>
          <w:szCs w:val="24"/>
        </w:rPr>
        <w:t>Подвижные игры</w:t>
      </w:r>
      <w:r w:rsidRPr="00FD3EF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D3EF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2022-2023</w:t>
      </w:r>
      <w:r w:rsidRPr="00FD3EF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</w:t>
      </w:r>
      <w:r w:rsidRPr="00FD3EF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D3EF1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FD3EF1" w:rsidRPr="00FD3EF1" w:rsidRDefault="00FD3EF1" w:rsidP="00FD3EF1">
      <w:pPr>
        <w:widowControl w:val="0"/>
        <w:autoSpaceDE w:val="0"/>
        <w:autoSpaceDN w:val="0"/>
        <w:spacing w:before="47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3EF1" w:rsidRPr="00FD3EF1" w:rsidRDefault="00FD3EF1" w:rsidP="00FD3EF1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EF1">
        <w:rPr>
          <w:rFonts w:ascii="Times New Roman" w:eastAsia="Calibri" w:hAnsi="Times New Roman" w:cs="Times New Roman"/>
          <w:sz w:val="24"/>
          <w:szCs w:val="24"/>
        </w:rPr>
        <w:t>- Президентские состязания</w:t>
      </w:r>
    </w:p>
    <w:p w:rsidR="00FD3EF1" w:rsidRPr="00FD3EF1" w:rsidRDefault="00FD3EF1" w:rsidP="00FD3EF1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EF1">
        <w:rPr>
          <w:rFonts w:ascii="Times New Roman" w:eastAsia="Calibri" w:hAnsi="Times New Roman" w:cs="Times New Roman"/>
          <w:sz w:val="24"/>
          <w:szCs w:val="24"/>
        </w:rPr>
        <w:t>- Дни здоровья (осень, весна)</w:t>
      </w:r>
    </w:p>
    <w:p w:rsidR="00FD3EF1" w:rsidRPr="00FD3EF1" w:rsidRDefault="00FD3EF1" w:rsidP="00FD3EF1">
      <w:pPr>
        <w:tabs>
          <w:tab w:val="left" w:pos="3990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EF1">
        <w:rPr>
          <w:rFonts w:ascii="Times New Roman" w:eastAsia="Calibri" w:hAnsi="Times New Roman" w:cs="Times New Roman"/>
          <w:sz w:val="24"/>
          <w:szCs w:val="24"/>
        </w:rPr>
        <w:t>- Лыжные соревнования</w:t>
      </w:r>
    </w:p>
    <w:p w:rsidR="00FD3EF1" w:rsidRDefault="00FD3EF1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EF1" w:rsidRDefault="00FD3EF1" w:rsidP="00F5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 литературы для учителей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Авторы: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М.А.Виленский</w:t>
      </w:r>
      <w:proofErr w:type="spellEnd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И.М.Туревский</w:t>
      </w:r>
      <w:proofErr w:type="spellEnd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Т.Ю.Торочкова</w:t>
      </w:r>
      <w:proofErr w:type="spellEnd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В.А.Соколкина</w:t>
      </w:r>
      <w:proofErr w:type="spellEnd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Г.А.Баландин</w:t>
      </w:r>
      <w:proofErr w:type="spellEnd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Н.Н.Назарова</w:t>
      </w:r>
      <w:proofErr w:type="spellEnd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Т.Н. Казакова,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Н.С.Алёшина</w:t>
      </w:r>
      <w:proofErr w:type="spellEnd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З.В.Гребенщикова</w:t>
      </w:r>
      <w:proofErr w:type="spellEnd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А.Н.Крайнов</w:t>
      </w:r>
      <w:proofErr w:type="spellEnd"/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Авторы: доктор педагогических наук В.И.Лях, кандидат педагогических наук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8 – 9  классы, Учебник для общеобразовательных учреждений под редакцией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В.И.ЛяхаА.А.Зданевича</w:t>
      </w:r>
      <w:proofErr w:type="spellEnd"/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2010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Амалин</w:t>
      </w:r>
      <w:proofErr w:type="spellEnd"/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Е. Тактика волейбола. Москва. «Физкультура и спорт» 2005.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Волейбол. Правила соревнований. Москва. «Физкультура и спорт» 2003.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учащихся и родителей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Волейбол. Правила соревнований. Москва. «Физкультура и спорт» 2003.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Железняк Ю. Д. К мастерству в волейболе. Москва. «Физкультура и спорт» 1978.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Клещёв Ю. Н., Фурманов А. Г. Юный волейболист. Москва. «Физкультура и спорт» 1989.</w:t>
      </w:r>
    </w:p>
    <w:p w:rsidR="00F53075" w:rsidRPr="00F53075" w:rsidRDefault="00F53075" w:rsidP="00F5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Эйнгорн А. Н.. 500 упражнений для волейболистов. Москва. «Физкультура и спорт» 2007.</w:t>
      </w:r>
    </w:p>
    <w:p w:rsidR="003F0509" w:rsidRDefault="003F0509"/>
    <w:sectPr w:rsidR="003F0509" w:rsidSect="007A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103"/>
    <w:multiLevelType w:val="hybridMultilevel"/>
    <w:tmpl w:val="0696F958"/>
    <w:lvl w:ilvl="0" w:tplc="5284FAE6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1AB0C6">
      <w:start w:val="1"/>
      <w:numFmt w:val="decimal"/>
      <w:lvlText w:val="%2."/>
      <w:lvlJc w:val="left"/>
      <w:pPr>
        <w:ind w:left="106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C4EC6E">
      <w:numFmt w:val="bullet"/>
      <w:lvlText w:val="•"/>
      <w:lvlJc w:val="left"/>
      <w:pPr>
        <w:ind w:left="2031" w:hanging="281"/>
      </w:pPr>
      <w:rPr>
        <w:rFonts w:hint="default"/>
        <w:lang w:val="ru-RU" w:eastAsia="en-US" w:bidi="ar-SA"/>
      </w:rPr>
    </w:lvl>
    <w:lvl w:ilvl="3" w:tplc="EE5E398A">
      <w:numFmt w:val="bullet"/>
      <w:lvlText w:val="•"/>
      <w:lvlJc w:val="left"/>
      <w:pPr>
        <w:ind w:left="3003" w:hanging="281"/>
      </w:pPr>
      <w:rPr>
        <w:rFonts w:hint="default"/>
        <w:lang w:val="ru-RU" w:eastAsia="en-US" w:bidi="ar-SA"/>
      </w:rPr>
    </w:lvl>
    <w:lvl w:ilvl="4" w:tplc="D5523098">
      <w:numFmt w:val="bullet"/>
      <w:lvlText w:val="•"/>
      <w:lvlJc w:val="left"/>
      <w:pPr>
        <w:ind w:left="3975" w:hanging="281"/>
      </w:pPr>
      <w:rPr>
        <w:rFonts w:hint="default"/>
        <w:lang w:val="ru-RU" w:eastAsia="en-US" w:bidi="ar-SA"/>
      </w:rPr>
    </w:lvl>
    <w:lvl w:ilvl="5" w:tplc="A23EA2F8">
      <w:numFmt w:val="bullet"/>
      <w:lvlText w:val="•"/>
      <w:lvlJc w:val="left"/>
      <w:pPr>
        <w:ind w:left="4947" w:hanging="281"/>
      </w:pPr>
      <w:rPr>
        <w:rFonts w:hint="default"/>
        <w:lang w:val="ru-RU" w:eastAsia="en-US" w:bidi="ar-SA"/>
      </w:rPr>
    </w:lvl>
    <w:lvl w:ilvl="6" w:tplc="A13AD3AA">
      <w:numFmt w:val="bullet"/>
      <w:lvlText w:val="•"/>
      <w:lvlJc w:val="left"/>
      <w:pPr>
        <w:ind w:left="5919" w:hanging="281"/>
      </w:pPr>
      <w:rPr>
        <w:rFonts w:hint="default"/>
        <w:lang w:val="ru-RU" w:eastAsia="en-US" w:bidi="ar-SA"/>
      </w:rPr>
    </w:lvl>
    <w:lvl w:ilvl="7" w:tplc="D79E7E02">
      <w:numFmt w:val="bullet"/>
      <w:lvlText w:val="•"/>
      <w:lvlJc w:val="left"/>
      <w:pPr>
        <w:ind w:left="6890" w:hanging="281"/>
      </w:pPr>
      <w:rPr>
        <w:rFonts w:hint="default"/>
        <w:lang w:val="ru-RU" w:eastAsia="en-US" w:bidi="ar-SA"/>
      </w:rPr>
    </w:lvl>
    <w:lvl w:ilvl="8" w:tplc="B1967D10">
      <w:numFmt w:val="bullet"/>
      <w:lvlText w:val="•"/>
      <w:lvlJc w:val="left"/>
      <w:pPr>
        <w:ind w:left="7862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72A08B3"/>
    <w:multiLevelType w:val="hybridMultilevel"/>
    <w:tmpl w:val="BE3EDE66"/>
    <w:lvl w:ilvl="0" w:tplc="6EBCA70C">
      <w:numFmt w:val="bullet"/>
      <w:lvlText w:val=""/>
      <w:lvlJc w:val="left"/>
      <w:pPr>
        <w:ind w:left="22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383888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43C2F4CE">
      <w:numFmt w:val="bullet"/>
      <w:lvlText w:val="•"/>
      <w:lvlJc w:val="left"/>
      <w:pPr>
        <w:ind w:left="2137" w:hanging="284"/>
      </w:pPr>
      <w:rPr>
        <w:rFonts w:hint="default"/>
        <w:lang w:val="ru-RU" w:eastAsia="en-US" w:bidi="ar-SA"/>
      </w:rPr>
    </w:lvl>
    <w:lvl w:ilvl="3" w:tplc="1402E7E8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 w:tplc="4A5C2C7C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F24E5426"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  <w:lvl w:ilvl="6" w:tplc="AF2A77B6">
      <w:numFmt w:val="bullet"/>
      <w:lvlText w:val="•"/>
      <w:lvlJc w:val="left"/>
      <w:pPr>
        <w:ind w:left="5971" w:hanging="284"/>
      </w:pPr>
      <w:rPr>
        <w:rFonts w:hint="default"/>
        <w:lang w:val="ru-RU" w:eastAsia="en-US" w:bidi="ar-SA"/>
      </w:rPr>
    </w:lvl>
    <w:lvl w:ilvl="7" w:tplc="E0326764">
      <w:numFmt w:val="bullet"/>
      <w:lvlText w:val="•"/>
      <w:lvlJc w:val="left"/>
      <w:pPr>
        <w:ind w:left="6930" w:hanging="284"/>
      </w:pPr>
      <w:rPr>
        <w:rFonts w:hint="default"/>
        <w:lang w:val="ru-RU" w:eastAsia="en-US" w:bidi="ar-SA"/>
      </w:rPr>
    </w:lvl>
    <w:lvl w:ilvl="8" w:tplc="E24621E2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FD764B4"/>
    <w:multiLevelType w:val="hybridMultilevel"/>
    <w:tmpl w:val="1736DE12"/>
    <w:lvl w:ilvl="0" w:tplc="151C1414">
      <w:numFmt w:val="bullet"/>
      <w:lvlText w:val="-"/>
      <w:lvlJc w:val="left"/>
      <w:pPr>
        <w:ind w:left="2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0A4272">
      <w:numFmt w:val="bullet"/>
      <w:lvlText w:val="-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AB2C59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98AEB360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08086B66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C6AE7878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FDEA9A86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8CA8B4D0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3040974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6BBE2F37"/>
    <w:multiLevelType w:val="multilevel"/>
    <w:tmpl w:val="3F7C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A2"/>
    <w:rsid w:val="00030689"/>
    <w:rsid w:val="00043EC3"/>
    <w:rsid w:val="000704F2"/>
    <w:rsid w:val="000A28D4"/>
    <w:rsid w:val="00125352"/>
    <w:rsid w:val="001D3EDE"/>
    <w:rsid w:val="001F4BA2"/>
    <w:rsid w:val="003F0509"/>
    <w:rsid w:val="004325C4"/>
    <w:rsid w:val="00470AB3"/>
    <w:rsid w:val="00472446"/>
    <w:rsid w:val="0051513E"/>
    <w:rsid w:val="005732A9"/>
    <w:rsid w:val="006241A9"/>
    <w:rsid w:val="00673FAE"/>
    <w:rsid w:val="007A5747"/>
    <w:rsid w:val="0084322E"/>
    <w:rsid w:val="008A1EAB"/>
    <w:rsid w:val="00937F21"/>
    <w:rsid w:val="00A728AC"/>
    <w:rsid w:val="00C96573"/>
    <w:rsid w:val="00D73520"/>
    <w:rsid w:val="00E5047A"/>
    <w:rsid w:val="00EE619C"/>
    <w:rsid w:val="00EF02A5"/>
    <w:rsid w:val="00F53075"/>
    <w:rsid w:val="00FD3EF1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DF6"/>
  <w15:docId w15:val="{B731EC09-DC7D-42AA-A93B-A29C6DB6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075"/>
  </w:style>
  <w:style w:type="paragraph" w:styleId="a3">
    <w:name w:val="No Spacing"/>
    <w:uiPriority w:val="1"/>
    <w:qFormat/>
    <w:rsid w:val="00F530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F53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c0">
    <w:name w:val="c0"/>
    <w:basedOn w:val="a"/>
    <w:rsid w:val="00F5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075"/>
  </w:style>
  <w:style w:type="character" w:customStyle="1" w:styleId="c2">
    <w:name w:val="c2"/>
    <w:basedOn w:val="a0"/>
    <w:rsid w:val="00F53075"/>
  </w:style>
  <w:style w:type="table" w:styleId="a4">
    <w:name w:val="Table Grid"/>
    <w:basedOn w:val="a1"/>
    <w:uiPriority w:val="39"/>
    <w:rsid w:val="00F5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3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530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53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5307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5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6346</Words>
  <Characters>36177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3</cp:revision>
  <cp:lastPrinted>2022-10-07T08:08:00Z</cp:lastPrinted>
  <dcterms:created xsi:type="dcterms:W3CDTF">2022-10-13T09:03:00Z</dcterms:created>
  <dcterms:modified xsi:type="dcterms:W3CDTF">2022-11-02T06:29:00Z</dcterms:modified>
</cp:coreProperties>
</file>